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49" w:rsidRDefault="008F5549" w:rsidP="008F5549">
      <w:pPr>
        <w:spacing w:line="420" w:lineRule="exact"/>
        <w:rPr>
          <w:rFonts w:ascii="Calibri" w:eastAsia="仿宋_GB2312" w:hAnsi="Calibri" w:cs="Times New Roman"/>
          <w:sz w:val="32"/>
        </w:rPr>
      </w:pPr>
    </w:p>
    <w:p w:rsidR="008F5549" w:rsidRDefault="008F5549" w:rsidP="008F5549">
      <w:pPr>
        <w:spacing w:line="420" w:lineRule="exact"/>
        <w:rPr>
          <w:rFonts w:ascii="Calibri" w:eastAsia="仿宋_GB2312" w:hAnsi="Calibri" w:cs="Times New Roman"/>
          <w:sz w:val="32"/>
        </w:rPr>
      </w:pPr>
    </w:p>
    <w:p w:rsidR="008F5549" w:rsidRDefault="008F5549" w:rsidP="008F5549">
      <w:pPr>
        <w:spacing w:line="490" w:lineRule="exact"/>
        <w:rPr>
          <w:rFonts w:ascii="Calibri" w:eastAsia="仿宋_GB2312" w:hAnsi="Calibri" w:cs="Times New Roman"/>
          <w:sz w:val="32"/>
        </w:rPr>
      </w:pPr>
    </w:p>
    <w:p w:rsidR="008F5549" w:rsidRDefault="008F5549" w:rsidP="008F5549">
      <w:pPr>
        <w:spacing w:line="490" w:lineRule="exact"/>
        <w:rPr>
          <w:rFonts w:ascii="Calibri" w:eastAsia="仿宋_GB2312" w:hAnsi="Calibri" w:cs="Times New Roman"/>
          <w:sz w:val="32"/>
        </w:rPr>
      </w:pPr>
    </w:p>
    <w:p w:rsidR="008F5549" w:rsidRDefault="008F5549" w:rsidP="008F5549">
      <w:pPr>
        <w:spacing w:line="460" w:lineRule="exact"/>
        <w:rPr>
          <w:rFonts w:ascii="Calibri" w:eastAsia="仿宋_GB2312" w:hAnsi="Calibri" w:cs="Times New Roman"/>
          <w:sz w:val="32"/>
        </w:rPr>
      </w:pPr>
    </w:p>
    <w:p w:rsidR="008F5549" w:rsidRDefault="008F5549" w:rsidP="008F5549">
      <w:pPr>
        <w:spacing w:line="460" w:lineRule="exact"/>
        <w:rPr>
          <w:rFonts w:ascii="Calibri" w:eastAsia="仿宋_GB2312" w:hAnsi="Calibri" w:cs="Times New Roman"/>
          <w:sz w:val="32"/>
        </w:rPr>
      </w:pPr>
    </w:p>
    <w:p w:rsidR="008F5549" w:rsidRDefault="008F5549" w:rsidP="008F5549">
      <w:pPr>
        <w:spacing w:line="440" w:lineRule="exact"/>
        <w:rPr>
          <w:rFonts w:ascii="Calibri" w:eastAsia="仿宋_GB2312" w:hAnsi="Calibri" w:cs="Times New Roman"/>
          <w:sz w:val="72"/>
          <w:szCs w:val="72"/>
        </w:rPr>
      </w:pPr>
    </w:p>
    <w:p w:rsidR="008F5549" w:rsidRDefault="008F5549" w:rsidP="008F5549">
      <w:pPr>
        <w:spacing w:line="440" w:lineRule="exact"/>
        <w:rPr>
          <w:rFonts w:ascii="Calibri" w:eastAsia="仿宋_GB2312" w:hAnsi="Calibri" w:cs="Times New Roman"/>
          <w:sz w:val="72"/>
          <w:szCs w:val="72"/>
        </w:rPr>
      </w:pPr>
    </w:p>
    <w:p w:rsidR="008F5549" w:rsidRDefault="008F5549" w:rsidP="008F5549">
      <w:pPr>
        <w:spacing w:line="440" w:lineRule="exact"/>
        <w:rPr>
          <w:rFonts w:ascii="Calibri" w:eastAsia="仿宋_GB2312" w:hAnsi="Calibri" w:cs="Times New Roman"/>
          <w:sz w:val="72"/>
          <w:szCs w:val="72"/>
        </w:rPr>
      </w:pPr>
    </w:p>
    <w:p w:rsidR="008F5549" w:rsidRDefault="008F5549" w:rsidP="008F5549">
      <w:pPr>
        <w:spacing w:line="540" w:lineRule="exact"/>
        <w:jc w:val="center"/>
        <w:rPr>
          <w:rFonts w:ascii="Calibri" w:eastAsia="仿宋_GB2312" w:hAnsi="Calibri" w:cs="Times New Roman"/>
          <w:sz w:val="32"/>
        </w:rPr>
      </w:pPr>
      <w:r>
        <w:rPr>
          <w:rFonts w:ascii="Calibri" w:eastAsia="仿宋_GB2312" w:hAnsi="Calibri" w:cs="Times New Roman" w:hint="eastAsia"/>
          <w:sz w:val="32"/>
        </w:rPr>
        <w:t>冀会协</w:t>
      </w:r>
      <w:r>
        <w:rPr>
          <w:rFonts w:ascii="Calibri" w:eastAsia="仿宋_GB2312" w:hAnsi="Calibri" w:cs="Times New Roman" w:hint="eastAsia"/>
          <w:sz w:val="32"/>
        </w:rPr>
        <w:t>[2020]2</w:t>
      </w:r>
      <w:r w:rsidR="00D8323A">
        <w:rPr>
          <w:rFonts w:eastAsia="仿宋_GB2312" w:hint="eastAsia"/>
          <w:sz w:val="32"/>
        </w:rPr>
        <w:t>7</w:t>
      </w:r>
      <w:r>
        <w:rPr>
          <w:rFonts w:ascii="Calibri" w:eastAsia="仿宋_GB2312" w:hAnsi="Calibri" w:cs="Times New Roman" w:hint="eastAsia"/>
          <w:sz w:val="32"/>
        </w:rPr>
        <w:t>号</w:t>
      </w:r>
    </w:p>
    <w:p w:rsidR="008F5549" w:rsidRDefault="008F5549" w:rsidP="008F5549">
      <w:pPr>
        <w:spacing w:line="540" w:lineRule="exact"/>
        <w:rPr>
          <w:rFonts w:ascii="Calibri" w:eastAsia="仿宋_GB2312" w:hAnsi="Calibri" w:cs="Times New Roman"/>
          <w:sz w:val="32"/>
        </w:rPr>
      </w:pPr>
    </w:p>
    <w:p w:rsidR="008F5549" w:rsidRPr="000D346B" w:rsidRDefault="008F5549" w:rsidP="008F5549">
      <w:pPr>
        <w:spacing w:line="660" w:lineRule="exact"/>
        <w:jc w:val="center"/>
        <w:rPr>
          <w:rFonts w:ascii="宋体" w:eastAsia="宋体" w:hAnsi="Calibri" w:cs="Times New Roman"/>
          <w:b/>
          <w:bCs/>
          <w:sz w:val="44"/>
          <w:szCs w:val="44"/>
        </w:rPr>
      </w:pPr>
      <w:r w:rsidRPr="000D346B">
        <w:rPr>
          <w:rFonts w:ascii="宋体" w:eastAsia="宋体" w:hAnsi="宋体" w:cs="Times New Roman" w:hint="eastAsia"/>
          <w:b/>
          <w:bCs/>
          <w:sz w:val="44"/>
          <w:szCs w:val="44"/>
        </w:rPr>
        <w:t>河北省注册会计师协会</w:t>
      </w:r>
    </w:p>
    <w:p w:rsidR="008F5549" w:rsidRDefault="00BD53B3" w:rsidP="008F5549">
      <w:pPr>
        <w:widowControl/>
        <w:shd w:val="clear" w:color="auto" w:fill="FFFFFF"/>
        <w:spacing w:line="600" w:lineRule="exact"/>
        <w:jc w:val="center"/>
        <w:outlineLvl w:val="0"/>
        <w:rPr>
          <w:rFonts w:ascii="宋体" w:eastAsia="宋体" w:hAnsi="宋体" w:cs="宋体"/>
          <w:b/>
          <w:bCs/>
          <w:color w:val="333333"/>
          <w:kern w:val="36"/>
          <w:sz w:val="44"/>
          <w:szCs w:val="44"/>
        </w:rPr>
      </w:pPr>
      <w:r>
        <w:rPr>
          <w:rFonts w:ascii="宋体" w:eastAsia="宋体" w:hAnsi="宋体" w:cs="宋体" w:hint="eastAsia"/>
          <w:b/>
          <w:bCs/>
          <w:color w:val="333333"/>
          <w:kern w:val="36"/>
          <w:sz w:val="44"/>
          <w:szCs w:val="44"/>
        </w:rPr>
        <w:t>关于印发《2020年河北省注册会计师继续教育培训计划》的通知</w:t>
      </w:r>
    </w:p>
    <w:p w:rsidR="00BD53B3" w:rsidRPr="00BD53B3" w:rsidRDefault="00BD53B3" w:rsidP="008F5549">
      <w:pPr>
        <w:widowControl/>
        <w:shd w:val="clear" w:color="auto" w:fill="FFFFFF"/>
        <w:spacing w:line="600" w:lineRule="exact"/>
        <w:jc w:val="center"/>
        <w:outlineLvl w:val="0"/>
        <w:rPr>
          <w:rFonts w:ascii="宋体" w:eastAsia="宋体" w:hAnsi="宋体" w:cs="宋体"/>
          <w:b/>
          <w:bCs/>
          <w:color w:val="333333"/>
          <w:kern w:val="36"/>
          <w:sz w:val="44"/>
          <w:szCs w:val="44"/>
        </w:rPr>
      </w:pPr>
    </w:p>
    <w:p w:rsidR="00F30D72" w:rsidRDefault="005D18DD">
      <w:pPr>
        <w:widowControl/>
        <w:shd w:val="clear" w:color="auto" w:fill="FFFFFF"/>
        <w:autoSpaceDE w:val="0"/>
        <w:spacing w:line="560" w:lineRule="exact"/>
        <w:rPr>
          <w:rFonts w:ascii="仿宋" w:eastAsia="仿宋" w:hAnsi="仿宋" w:cs="仿宋"/>
          <w:color w:val="000000"/>
          <w:kern w:val="0"/>
          <w:sz w:val="32"/>
          <w:szCs w:val="32"/>
        </w:rPr>
      </w:pPr>
      <w:r>
        <w:rPr>
          <w:rFonts w:ascii="仿宋" w:eastAsia="仿宋" w:hAnsi="仿宋" w:cs="仿宋" w:hint="eastAsia"/>
          <w:color w:val="000000"/>
          <w:kern w:val="0"/>
          <w:sz w:val="32"/>
          <w:szCs w:val="32"/>
        </w:rPr>
        <w:t>各会计师事务所：</w:t>
      </w:r>
    </w:p>
    <w:p w:rsidR="00A67357" w:rsidRDefault="005D18DD" w:rsidP="00A67357">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为积极应对新《证券法》实施和当前疫情对行业的影响，省注协在广泛征求事务所建议的基础上，紧扣会计师事务所“质量管理提升年”主题活动，结合全省培训需求，整合培训资源，制定了《2020年河北省注册会计师继续教育培训计划》，经河北省继续教育委员会审议通过后，现印发给你们，并就有关事项通知如下，请遵照执行。</w:t>
      </w:r>
    </w:p>
    <w:p w:rsidR="00F30D72" w:rsidRPr="00A67357" w:rsidRDefault="005D18DD" w:rsidP="00A67357">
      <w:pPr>
        <w:widowControl/>
        <w:shd w:val="clear" w:color="auto" w:fill="FFFFFF"/>
        <w:autoSpaceDE w:val="0"/>
        <w:spacing w:line="560" w:lineRule="exact"/>
        <w:ind w:firstLine="640"/>
        <w:rPr>
          <w:rFonts w:ascii="黑体" w:eastAsia="黑体" w:hAnsi="黑体" w:cs="仿宋"/>
          <w:color w:val="000000"/>
          <w:kern w:val="0"/>
          <w:sz w:val="32"/>
          <w:szCs w:val="32"/>
        </w:rPr>
      </w:pPr>
      <w:r w:rsidRPr="00A67357">
        <w:rPr>
          <w:rFonts w:ascii="黑体" w:eastAsia="黑体" w:hAnsi="黑体" w:cs="_5b8b_4f53"/>
          <w:color w:val="000000"/>
          <w:kern w:val="0"/>
          <w:sz w:val="32"/>
          <w:szCs w:val="32"/>
        </w:rPr>
        <w:t>一、</w:t>
      </w:r>
      <w:r w:rsidRPr="00A67357">
        <w:rPr>
          <w:rFonts w:ascii="黑体" w:eastAsia="黑体" w:hAnsi="黑体" w:cs="_5b8b_4f53" w:hint="eastAsia"/>
          <w:color w:val="000000"/>
          <w:kern w:val="0"/>
          <w:sz w:val="32"/>
          <w:szCs w:val="32"/>
        </w:rPr>
        <w:t>总体思路</w:t>
      </w:r>
    </w:p>
    <w:p w:rsidR="00A67357" w:rsidRDefault="005D18DD" w:rsidP="00A67357">
      <w:pPr>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以习近平新时代中国特色社会主义思想为指导，全面贯彻党的十九大和十九届二中、三中、四中全会精神，紧紧围绕人才职业化建设的目标任务，以提升服务质量和满意度为</w:t>
      </w:r>
      <w:r>
        <w:rPr>
          <w:rFonts w:ascii="仿宋" w:eastAsia="仿宋" w:hAnsi="仿宋" w:cs="仿宋" w:hint="eastAsia"/>
          <w:color w:val="000000"/>
          <w:kern w:val="0"/>
          <w:sz w:val="32"/>
          <w:szCs w:val="32"/>
        </w:rPr>
        <w:lastRenderedPageBreak/>
        <w:t>着力点，坚持调查研究与培训效果相结合、坚持政治引领与高端引领相结合、坚持准则落实与诚信建设相结合、坚持线上培训与线下培训相结合，不断整合培训资源、充实培训内容、创新培训形式，助力注册会计师的专业能力和职业精神的提升、会计师事务所治理体系和治理能力的提升、行业诚信和服务质量的提升。</w:t>
      </w:r>
    </w:p>
    <w:p w:rsidR="00F30D72" w:rsidRDefault="005D18DD" w:rsidP="00A67357">
      <w:pPr>
        <w:ind w:firstLineChars="200" w:firstLine="640"/>
        <w:rPr>
          <w:rFonts w:ascii="黑体" w:eastAsia="黑体" w:hAnsi="黑体" w:cs="_5b8b_4f53"/>
          <w:b/>
          <w:color w:val="000000"/>
          <w:kern w:val="0"/>
          <w:sz w:val="32"/>
          <w:szCs w:val="32"/>
        </w:rPr>
      </w:pPr>
      <w:r w:rsidRPr="00A67357">
        <w:rPr>
          <w:rFonts w:ascii="黑体" w:eastAsia="黑体" w:hAnsi="黑体" w:cs="黑体" w:hint="eastAsia"/>
          <w:color w:val="000000"/>
          <w:kern w:val="0"/>
          <w:sz w:val="32"/>
          <w:szCs w:val="32"/>
        </w:rPr>
        <w:t>二、</w:t>
      </w:r>
      <w:r w:rsidRPr="00A67357">
        <w:rPr>
          <w:rFonts w:ascii="黑体" w:eastAsia="黑体" w:hAnsi="黑体" w:cs="_5b8b_4f53"/>
          <w:b/>
          <w:color w:val="000000"/>
          <w:kern w:val="0"/>
          <w:sz w:val="32"/>
          <w:szCs w:val="32"/>
        </w:rPr>
        <w:t>主要任务</w:t>
      </w:r>
    </w:p>
    <w:p w:rsidR="00A67357" w:rsidRDefault="00A67357" w:rsidP="00A67357">
      <w:pPr>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按照《中国注册会计师胜任能力指南》要求，在做好通用知识和职业技能培训需求的基础上，积极开发并做好新政策、新业务领域、新技能等课程培训，通过面授、面授+网络、远程直播、在线直播课堂等培训形式，按照“分级分类分模块”培训模式，完成全省4000名注册会计师、3000名非执业会员及5000名助理人员培训。</w:t>
      </w:r>
    </w:p>
    <w:p w:rsidR="00A67357" w:rsidRDefault="00A67357" w:rsidP="00A67357">
      <w:pPr>
        <w:widowControl/>
        <w:shd w:val="clear" w:color="auto" w:fill="FFFFFF"/>
        <w:autoSpaceDE w:val="0"/>
        <w:spacing w:line="56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三、培训对象</w:t>
      </w:r>
    </w:p>
    <w:p w:rsidR="00A67357" w:rsidRDefault="00A67357" w:rsidP="00A67357">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全省注册会计师、非执业会员及助理人员。</w:t>
      </w:r>
    </w:p>
    <w:p w:rsidR="00A67357" w:rsidRDefault="00A67357" w:rsidP="00A67357">
      <w:pPr>
        <w:widowControl/>
        <w:shd w:val="clear" w:color="auto" w:fill="FFFFFF"/>
        <w:autoSpaceDE w:val="0"/>
        <w:spacing w:line="560" w:lineRule="exact"/>
        <w:ind w:firstLine="640"/>
        <w:rPr>
          <w:rFonts w:ascii="黑体" w:eastAsia="黑体" w:hAnsi="黑体" w:cs="Times New Roman"/>
          <w:color w:val="000000"/>
          <w:kern w:val="0"/>
          <w:sz w:val="32"/>
          <w:szCs w:val="32"/>
        </w:rPr>
      </w:pPr>
      <w:r>
        <w:rPr>
          <w:rFonts w:ascii="_9ed1_4f53" w:eastAsia="_5b8b_4f53" w:hAnsi="_9ed1_4f53" w:cs="_9ed1_4f53"/>
          <w:color w:val="000000"/>
          <w:kern w:val="0"/>
          <w:sz w:val="32"/>
          <w:szCs w:val="32"/>
        </w:rPr>
        <w:t> </w:t>
      </w:r>
      <w:r>
        <w:rPr>
          <w:rFonts w:ascii="黑体" w:eastAsia="黑体" w:hAnsi="黑体" w:cs="黑体" w:hint="eastAsia"/>
          <w:color w:val="000000"/>
          <w:kern w:val="0"/>
          <w:sz w:val="32"/>
          <w:szCs w:val="32"/>
        </w:rPr>
        <w:t>四、培训安排</w:t>
      </w:r>
    </w:p>
    <w:p w:rsidR="00A67357" w:rsidRDefault="00A67357" w:rsidP="00A67357">
      <w:pPr>
        <w:widowControl/>
        <w:shd w:val="clear" w:color="auto" w:fill="FFFFFF"/>
        <w:autoSpaceDE w:val="0"/>
        <w:spacing w:line="560" w:lineRule="exact"/>
        <w:ind w:firstLineChars="200"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详见附件。</w:t>
      </w:r>
    </w:p>
    <w:p w:rsidR="00A67357" w:rsidRDefault="00A67357" w:rsidP="00A67357">
      <w:pPr>
        <w:widowControl/>
        <w:shd w:val="clear" w:color="auto" w:fill="FFFFFF"/>
        <w:autoSpaceDE w:val="0"/>
        <w:spacing w:line="560" w:lineRule="exact"/>
        <w:ind w:firstLine="640"/>
        <w:rPr>
          <w:rFonts w:ascii="黑体" w:eastAsia="黑体" w:hAnsi="黑体" w:cs="Times New Roman"/>
          <w:color w:val="000000"/>
          <w:kern w:val="0"/>
          <w:sz w:val="32"/>
          <w:szCs w:val="32"/>
        </w:rPr>
      </w:pPr>
      <w:r>
        <w:rPr>
          <w:rFonts w:ascii="黑体" w:eastAsia="黑体" w:hAnsi="黑体" w:cs="黑体" w:hint="eastAsia"/>
          <w:color w:val="000000"/>
          <w:kern w:val="0"/>
          <w:sz w:val="32"/>
          <w:szCs w:val="32"/>
        </w:rPr>
        <w:t>五、培训组织管理</w:t>
      </w:r>
    </w:p>
    <w:p w:rsidR="00A67357" w:rsidRDefault="00A67357" w:rsidP="00A67357">
      <w:pPr>
        <w:widowControl/>
        <w:shd w:val="clear" w:color="auto" w:fill="FFFFFF"/>
        <w:autoSpaceDE w:val="0"/>
        <w:spacing w:line="560" w:lineRule="exact"/>
        <w:ind w:firstLine="640"/>
        <w:rPr>
          <w:rFonts w:ascii="仿宋" w:eastAsia="仿宋" w:hAnsi="仿宋" w:cs="Times New Roman"/>
          <w:b/>
          <w:bCs/>
          <w:color w:val="000000"/>
          <w:kern w:val="0"/>
          <w:sz w:val="32"/>
          <w:szCs w:val="32"/>
        </w:rPr>
      </w:pPr>
      <w:r>
        <w:rPr>
          <w:rFonts w:ascii="仿宋" w:eastAsia="仿宋" w:hAnsi="仿宋" w:cs="仿宋" w:hint="eastAsia"/>
          <w:b/>
          <w:bCs/>
          <w:color w:val="000000"/>
          <w:kern w:val="0"/>
          <w:sz w:val="32"/>
          <w:szCs w:val="32"/>
        </w:rPr>
        <w:t>（一）注册会计师培训</w:t>
      </w:r>
    </w:p>
    <w:p w:rsidR="00A67357" w:rsidRDefault="00A67357" w:rsidP="00A67357">
      <w:pPr>
        <w:widowControl/>
        <w:shd w:val="clear" w:color="auto" w:fill="FFFFFF"/>
        <w:autoSpaceDE w:val="0"/>
        <w:spacing w:line="560" w:lineRule="exact"/>
        <w:ind w:firstLineChars="200" w:firstLine="640"/>
        <w:rPr>
          <w:rFonts w:ascii="仿宋" w:eastAsia="仿宋" w:hAnsi="仿宋" w:cs="Times New Roman"/>
          <w:color w:val="000000"/>
          <w:kern w:val="0"/>
          <w:sz w:val="32"/>
          <w:szCs w:val="32"/>
        </w:rPr>
      </w:pP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、各会计师事务所、注册会计师严格按照培训计划要求和分级标准，参加由省注协组织的培训班及中注协委托国家会院组织的相关培训（见附件</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、附件</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w:t>
      </w:r>
    </w:p>
    <w:p w:rsidR="00F30D72" w:rsidRPr="004F311F" w:rsidRDefault="00A67357" w:rsidP="004F311F">
      <w:pPr>
        <w:ind w:firstLineChars="200" w:firstLine="640"/>
        <w:rPr>
          <w:rFonts w:ascii="黑体" w:eastAsia="黑体" w:hAnsi="黑体" w:cs="_5b8b_4f53"/>
          <w:b/>
          <w:color w:val="000000"/>
          <w:kern w:val="0"/>
          <w:sz w:val="32"/>
          <w:szCs w:val="32"/>
        </w:rPr>
      </w:pP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、拟开展自主培训的事务所，请于2020年6月12日</w:t>
      </w:r>
      <w:r>
        <w:rPr>
          <w:rFonts w:ascii="仿宋" w:eastAsia="仿宋" w:hAnsi="仿宋" w:cs="仿宋" w:hint="eastAsia"/>
          <w:color w:val="000000"/>
          <w:kern w:val="0"/>
          <w:sz w:val="32"/>
          <w:szCs w:val="32"/>
        </w:rPr>
        <w:lastRenderedPageBreak/>
        <w:t>前向</w:t>
      </w:r>
      <w:r w:rsidR="005D18DD">
        <w:rPr>
          <w:rFonts w:ascii="仿宋" w:eastAsia="仿宋" w:hAnsi="仿宋" w:cs="仿宋" w:hint="eastAsia"/>
          <w:color w:val="000000"/>
          <w:kern w:val="0"/>
          <w:sz w:val="32"/>
          <w:szCs w:val="32"/>
        </w:rPr>
        <w:t>省注协提出书面申请（见附件</w:t>
      </w:r>
      <w:r w:rsidR="005D18DD">
        <w:rPr>
          <w:rFonts w:ascii="仿宋" w:eastAsia="仿宋" w:hAnsi="仿宋" w:cs="仿宋"/>
          <w:color w:val="000000"/>
          <w:kern w:val="0"/>
          <w:sz w:val="32"/>
          <w:szCs w:val="32"/>
        </w:rPr>
        <w:t>3</w:t>
      </w:r>
      <w:r w:rsidR="005D18DD">
        <w:rPr>
          <w:rFonts w:ascii="仿宋" w:eastAsia="仿宋" w:hAnsi="仿宋" w:cs="仿宋" w:hint="eastAsia"/>
          <w:color w:val="000000"/>
          <w:kern w:val="0"/>
          <w:sz w:val="32"/>
          <w:szCs w:val="32"/>
        </w:rPr>
        <w:t>）。申报条件和要求按照《河北省会计师事务所内部自主培训管理办法》（冀会协</w:t>
      </w:r>
      <w:r w:rsidR="005D18DD">
        <w:rPr>
          <w:rFonts w:ascii="仿宋" w:eastAsia="仿宋" w:hAnsi="仿宋" w:cs="仿宋"/>
          <w:color w:val="000000"/>
          <w:kern w:val="0"/>
          <w:sz w:val="32"/>
          <w:szCs w:val="32"/>
        </w:rPr>
        <w:t>[2013]14</w:t>
      </w:r>
      <w:r w:rsidR="005D18DD">
        <w:rPr>
          <w:rFonts w:ascii="仿宋" w:eastAsia="仿宋" w:hAnsi="仿宋" w:cs="仿宋" w:hint="eastAsia"/>
          <w:color w:val="000000"/>
          <w:kern w:val="0"/>
          <w:sz w:val="32"/>
          <w:szCs w:val="32"/>
        </w:rPr>
        <w:t>号）执行。</w:t>
      </w:r>
    </w:p>
    <w:p w:rsidR="00F30D72" w:rsidRDefault="005D18DD">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参加总所（总所不在河北省境内）组织培训的分支机构，请于2020年</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月</w:t>
      </w:r>
      <w:r w:rsidR="009154AB">
        <w:rPr>
          <w:rFonts w:ascii="仿宋" w:eastAsia="仿宋" w:hAnsi="仿宋" w:cs="仿宋" w:hint="eastAsia"/>
          <w:color w:val="000000"/>
          <w:kern w:val="0"/>
          <w:sz w:val="32"/>
          <w:szCs w:val="32"/>
        </w:rPr>
        <w:t>2</w:t>
      </w:r>
      <w:r w:rsidR="0021619E">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日前携带总所所在省或直辖市协会出具的书面培训证明报省注协继续教育部备案。</w:t>
      </w:r>
    </w:p>
    <w:p w:rsidR="00F30D72" w:rsidRDefault="005D18DD">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、符合《河北省注册会计师协会〈中国注册会计师继续教育制度实施办法〉》（冀会协</w:t>
      </w:r>
      <w:r>
        <w:rPr>
          <w:rFonts w:ascii="仿宋" w:eastAsia="仿宋" w:hAnsi="仿宋" w:cs="仿宋"/>
          <w:color w:val="000000"/>
          <w:kern w:val="0"/>
          <w:sz w:val="32"/>
          <w:szCs w:val="32"/>
        </w:rPr>
        <w:t>[2007]10</w:t>
      </w:r>
      <w:r>
        <w:rPr>
          <w:rFonts w:ascii="仿宋" w:eastAsia="仿宋" w:hAnsi="仿宋" w:cs="仿宋" w:hint="eastAsia"/>
          <w:color w:val="000000"/>
          <w:kern w:val="0"/>
          <w:sz w:val="32"/>
          <w:szCs w:val="32"/>
        </w:rPr>
        <w:t>号）第十二条规定培训豁免条件的注册会计师，需在2020年</w:t>
      </w:r>
      <w:r>
        <w:rPr>
          <w:rFonts w:ascii="仿宋" w:eastAsia="仿宋" w:hAnsi="仿宋" w:cs="仿宋"/>
          <w:color w:val="000000"/>
          <w:kern w:val="0"/>
          <w:sz w:val="32"/>
          <w:szCs w:val="32"/>
        </w:rPr>
        <w:t>11</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7日前向省注协继续教育部提交豁免申请（见附件</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w:t>
      </w:r>
    </w:p>
    <w:p w:rsidR="00F30D72" w:rsidRDefault="005D18DD">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4、年龄超过60周岁（出生日期为1960年6月30日前）的注册会计师建议参加60周岁以上注册会计师继续教育网络培训（见附件5）。学员须在2020年12月7日前完成40课时学习，如期完成的注册会计师视为完成年度培训学时。</w:t>
      </w:r>
    </w:p>
    <w:p w:rsidR="00F30D72" w:rsidRDefault="005D18DD">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5、参加面授班且面授课时不足40学时的注册会计师，需于6月1日--12月7日登录北京注协培训网（见附件6）或通过参加中注协举办的录播网课或直播课堂补足学时。</w:t>
      </w:r>
    </w:p>
    <w:p w:rsidR="00F30D72" w:rsidRDefault="005D18DD">
      <w:pPr>
        <w:widowControl/>
        <w:shd w:val="clear" w:color="auto" w:fill="FFFFFF"/>
        <w:autoSpaceDE w:val="0"/>
        <w:spacing w:line="560" w:lineRule="exact"/>
        <w:ind w:firstLine="640"/>
        <w:rPr>
          <w:rFonts w:ascii="仿宋" w:eastAsia="仿宋" w:hAnsi="仿宋" w:cs="Times New Roman"/>
          <w:b/>
          <w:bCs/>
          <w:color w:val="000000"/>
          <w:kern w:val="0"/>
          <w:sz w:val="32"/>
          <w:szCs w:val="32"/>
        </w:rPr>
      </w:pPr>
      <w:r>
        <w:rPr>
          <w:rFonts w:ascii="仿宋" w:eastAsia="仿宋" w:hAnsi="仿宋" w:cs="仿宋" w:hint="eastAsia"/>
          <w:b/>
          <w:bCs/>
          <w:color w:val="000000"/>
          <w:kern w:val="0"/>
          <w:sz w:val="32"/>
          <w:szCs w:val="32"/>
        </w:rPr>
        <w:t>（二）非执业会员培训</w:t>
      </w:r>
    </w:p>
    <w:p w:rsidR="00F30D72" w:rsidRDefault="005D18DD">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非执业会员于6月1日--11月30日前登录北京注协培训网，免费完成相关学习（见附件7）。</w:t>
      </w:r>
    </w:p>
    <w:p w:rsidR="00F30D72" w:rsidRDefault="005D18DD">
      <w:pPr>
        <w:widowControl/>
        <w:numPr>
          <w:ilvl w:val="0"/>
          <w:numId w:val="1"/>
        </w:numPr>
        <w:shd w:val="clear" w:color="auto" w:fill="FFFFFF"/>
        <w:autoSpaceDE w:val="0"/>
        <w:spacing w:line="560" w:lineRule="exact"/>
        <w:ind w:firstLine="640"/>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助理人员培训</w:t>
      </w:r>
    </w:p>
    <w:p w:rsidR="00A67357" w:rsidRDefault="00A67357" w:rsidP="00A67357">
      <w:pPr>
        <w:widowControl/>
        <w:shd w:val="clear" w:color="auto" w:fill="FFFFFF"/>
        <w:autoSpaceDE w:val="0"/>
        <w:spacing w:line="560" w:lineRule="exact"/>
        <w:ind w:firstLineChars="200" w:firstLine="640"/>
        <w:rPr>
          <w:rFonts w:ascii="仿宋" w:eastAsia="仿宋" w:hAnsi="仿宋" w:cs="仿宋"/>
          <w:b/>
          <w:bCs/>
          <w:color w:val="000000"/>
          <w:kern w:val="0"/>
          <w:sz w:val="32"/>
          <w:szCs w:val="32"/>
        </w:rPr>
      </w:pPr>
      <w:r w:rsidRPr="00A67357">
        <w:rPr>
          <w:rFonts w:ascii="仿宋" w:eastAsia="仿宋" w:hAnsi="仿宋" w:cs="仿宋" w:hint="eastAsia"/>
          <w:color w:val="000000"/>
          <w:kern w:val="0"/>
          <w:sz w:val="32"/>
          <w:szCs w:val="32"/>
        </w:rPr>
        <w:t>助理人员需登录上海国家会计学院网站，参加《会计师事务所助理人员培训专题》及《新批注册会计师培训专题》</w:t>
      </w:r>
    </w:p>
    <w:p w:rsidR="001C2BA7" w:rsidRDefault="00A67357">
      <w:pPr>
        <w:widowControl/>
        <w:shd w:val="clear" w:color="auto" w:fill="FFFFFF"/>
        <w:autoSpaceDE w:val="0"/>
        <w:spacing w:line="560" w:lineRule="exact"/>
        <w:rPr>
          <w:rFonts w:ascii="仿宋" w:eastAsia="仿宋" w:hAnsi="仿宋" w:cs="仿宋"/>
          <w:b/>
          <w:bCs/>
          <w:color w:val="000000"/>
          <w:kern w:val="0"/>
          <w:sz w:val="32"/>
          <w:szCs w:val="32"/>
        </w:rPr>
      </w:pPr>
      <w:r w:rsidRPr="00A67357">
        <w:rPr>
          <w:rFonts w:ascii="仿宋" w:eastAsia="仿宋" w:hAnsi="仿宋" w:cs="仿宋" w:hint="eastAsia"/>
          <w:color w:val="000000"/>
          <w:kern w:val="0"/>
          <w:sz w:val="32"/>
          <w:szCs w:val="32"/>
        </w:rPr>
        <w:t>的学习。</w:t>
      </w:r>
    </w:p>
    <w:p w:rsidR="00F30D72" w:rsidRPr="001C2BA7" w:rsidRDefault="005D18DD" w:rsidP="001C2BA7">
      <w:pPr>
        <w:widowControl/>
        <w:shd w:val="clear" w:color="auto" w:fill="FFFFFF"/>
        <w:autoSpaceDE w:val="0"/>
        <w:spacing w:line="560" w:lineRule="exact"/>
        <w:ind w:firstLineChars="196" w:firstLine="627"/>
        <w:rPr>
          <w:rFonts w:ascii="仿宋" w:eastAsia="仿宋" w:hAnsi="仿宋" w:cs="仿宋"/>
          <w:b/>
          <w:bCs/>
          <w:color w:val="000000"/>
          <w:kern w:val="0"/>
          <w:sz w:val="32"/>
          <w:szCs w:val="32"/>
        </w:rPr>
      </w:pPr>
      <w:r w:rsidRPr="00A67357">
        <w:rPr>
          <w:rFonts w:ascii="黑体" w:eastAsia="黑体" w:hAnsi="黑体" w:cs="黑体" w:hint="eastAsia"/>
          <w:color w:val="000000"/>
          <w:kern w:val="0"/>
          <w:sz w:val="32"/>
          <w:szCs w:val="32"/>
        </w:rPr>
        <w:lastRenderedPageBreak/>
        <w:t>六、其他事项</w:t>
      </w:r>
    </w:p>
    <w:p w:rsidR="00F30D72" w:rsidRDefault="005D18DD">
      <w:pPr>
        <w:widowControl/>
        <w:numPr>
          <w:ilvl w:val="0"/>
          <w:numId w:val="2"/>
        </w:numPr>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参加三大国家会计学院培训的注册会计师，请按《中国注册会计师协会2020年注册会计师培训课程表》（附件</w:t>
      </w:r>
      <w:r>
        <w:rPr>
          <w:rFonts w:ascii="仿宋" w:eastAsia="仿宋" w:hAnsi="仿宋" w:cs="仿宋"/>
          <w:color w:val="000000"/>
          <w:kern w:val="0"/>
          <w:sz w:val="32"/>
          <w:szCs w:val="32"/>
        </w:rPr>
        <w:t>2</w:t>
      </w:r>
      <w:r w:rsidR="00314F0A">
        <w:rPr>
          <w:rFonts w:ascii="仿宋" w:eastAsia="仿宋" w:hAnsi="仿宋" w:cs="仿宋" w:hint="eastAsia"/>
          <w:color w:val="000000"/>
          <w:kern w:val="0"/>
          <w:sz w:val="32"/>
          <w:szCs w:val="32"/>
        </w:rPr>
        <w:t>）所列时间</w:t>
      </w:r>
      <w:r>
        <w:rPr>
          <w:rFonts w:ascii="仿宋" w:eastAsia="仿宋" w:hAnsi="仿宋" w:cs="仿宋" w:hint="eastAsia"/>
          <w:color w:val="000000"/>
          <w:kern w:val="0"/>
          <w:sz w:val="32"/>
          <w:szCs w:val="32"/>
        </w:rPr>
        <w:t>，及时关注北京、上海、厦门国家会计学院网站信息，自行登录网站报名（协会只认可中注协委托三大会院组织的相关培训学时</w:t>
      </w:r>
      <w:r w:rsidR="005F3E54">
        <w:rPr>
          <w:rFonts w:ascii="仿宋" w:eastAsia="仿宋" w:hAnsi="仿宋" w:cs="仿宋" w:hint="eastAsia"/>
          <w:color w:val="000000"/>
          <w:kern w:val="0"/>
          <w:sz w:val="32"/>
          <w:szCs w:val="32"/>
        </w:rPr>
        <w:t>）；</w:t>
      </w:r>
    </w:p>
    <w:p w:rsidR="00F30D72" w:rsidRDefault="005D18DD">
      <w:pPr>
        <w:widowControl/>
        <w:numPr>
          <w:ilvl w:val="0"/>
          <w:numId w:val="2"/>
        </w:numPr>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按照《中国注册会计师继续教育制度》补充规定（会协[2008]67号）：</w:t>
      </w:r>
      <w:r w:rsidR="00AA4A4B">
        <w:rPr>
          <w:rFonts w:ascii="仿宋" w:eastAsia="仿宋" w:hAnsi="仿宋" w:cs="仿宋" w:hint="eastAsia"/>
          <w:color w:val="000000"/>
          <w:kern w:val="0"/>
          <w:sz w:val="32"/>
          <w:szCs w:val="32"/>
        </w:rPr>
        <w:t>对于未完成继续教育学时，由</w:t>
      </w:r>
      <w:r w:rsidR="004868A6">
        <w:rPr>
          <w:rFonts w:ascii="仿宋" w:eastAsia="仿宋" w:hAnsi="仿宋" w:cs="仿宋" w:hint="eastAsia"/>
          <w:color w:val="000000"/>
          <w:kern w:val="0"/>
          <w:sz w:val="32"/>
          <w:szCs w:val="32"/>
        </w:rPr>
        <w:t>协会进行公告，并限期接受强制培训；</w:t>
      </w:r>
    </w:p>
    <w:p w:rsidR="00F30D72" w:rsidRDefault="005D18DD">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（三）请各会计师事务所、注册会计师严格按照规定的时间要求上报相关资料，逾期不再受理；</w:t>
      </w:r>
    </w:p>
    <w:p w:rsidR="00F30D72" w:rsidRDefault="005D18DD">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（四）各事务所务必将2020年注册会计师培训工作安排和要求传达到所内每一位注册会计师、非执业</w:t>
      </w:r>
      <w:r w:rsidR="00552727">
        <w:rPr>
          <w:rFonts w:ascii="仿宋" w:eastAsia="仿宋" w:hAnsi="仿宋" w:cs="仿宋" w:hint="eastAsia"/>
          <w:color w:val="000000"/>
          <w:kern w:val="0"/>
          <w:sz w:val="32"/>
          <w:szCs w:val="32"/>
        </w:rPr>
        <w:t>会员</w:t>
      </w:r>
      <w:r w:rsidR="00AE1A96">
        <w:rPr>
          <w:rFonts w:ascii="仿宋" w:eastAsia="仿宋" w:hAnsi="仿宋" w:cs="仿宋" w:hint="eastAsia"/>
          <w:color w:val="000000"/>
          <w:kern w:val="0"/>
          <w:sz w:val="32"/>
          <w:szCs w:val="32"/>
        </w:rPr>
        <w:t>及助理人员；</w:t>
      </w:r>
    </w:p>
    <w:p w:rsidR="0011319A" w:rsidRDefault="0011319A">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（五）本年因疫情原因，</w:t>
      </w:r>
      <w:r w:rsidRPr="0011319A">
        <w:rPr>
          <w:rStyle w:val="a6"/>
          <w:rFonts w:ascii="仿宋" w:eastAsia="仿宋" w:hAnsi="仿宋" w:hint="eastAsia"/>
          <w:b w:val="0"/>
          <w:color w:val="000000"/>
          <w:sz w:val="32"/>
          <w:szCs w:val="32"/>
        </w:rPr>
        <w:t>最终以具体的培训班通知为准</w:t>
      </w:r>
      <w:r>
        <w:rPr>
          <w:rStyle w:val="a6"/>
          <w:rFonts w:ascii="仿宋" w:eastAsia="仿宋" w:hAnsi="仿宋" w:hint="eastAsia"/>
          <w:b w:val="0"/>
          <w:color w:val="000000"/>
          <w:sz w:val="32"/>
          <w:szCs w:val="32"/>
        </w:rPr>
        <w:t>。</w:t>
      </w:r>
    </w:p>
    <w:p w:rsidR="0011319A" w:rsidRDefault="0011319A">
      <w:pPr>
        <w:widowControl/>
        <w:shd w:val="clear" w:color="auto" w:fill="FFFFFF"/>
        <w:autoSpaceDE w:val="0"/>
        <w:spacing w:line="560" w:lineRule="exact"/>
        <w:ind w:firstLine="640"/>
        <w:rPr>
          <w:rFonts w:ascii="仿宋" w:eastAsia="仿宋" w:hAnsi="仿宋" w:cs="仿宋"/>
          <w:color w:val="000000"/>
          <w:kern w:val="0"/>
          <w:sz w:val="32"/>
          <w:szCs w:val="32"/>
        </w:rPr>
      </w:pPr>
    </w:p>
    <w:p w:rsidR="00F30D72" w:rsidRDefault="005D18DD">
      <w:pPr>
        <w:widowControl/>
        <w:shd w:val="clear" w:color="auto" w:fill="FFFFFF"/>
        <w:autoSpaceDE w:val="0"/>
        <w:spacing w:line="560" w:lineRule="exact"/>
        <w:ind w:firstLine="6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有关培训事宜请与省注协继续教育部联系。</w:t>
      </w:r>
    </w:p>
    <w:p w:rsidR="00F30D72" w:rsidRDefault="005D18DD">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联系电话：</w:t>
      </w:r>
      <w:r>
        <w:rPr>
          <w:rFonts w:ascii="仿宋" w:eastAsia="仿宋" w:hAnsi="仿宋" w:cs="仿宋"/>
          <w:color w:val="000000"/>
          <w:kern w:val="0"/>
          <w:sz w:val="32"/>
          <w:szCs w:val="32"/>
        </w:rPr>
        <w:t>0311—83939391 </w:t>
      </w:r>
      <w:r>
        <w:rPr>
          <w:rFonts w:ascii="仿宋" w:eastAsia="仿宋" w:hAnsi="仿宋" w:cs="仿宋" w:hint="eastAsia"/>
          <w:color w:val="000000"/>
          <w:kern w:val="0"/>
          <w:sz w:val="32"/>
          <w:szCs w:val="32"/>
        </w:rPr>
        <w:t xml:space="preserve"> 83939370</w:t>
      </w:r>
    </w:p>
    <w:p w:rsidR="00F30D72" w:rsidRDefault="005D18DD">
      <w:pPr>
        <w:widowControl/>
        <w:shd w:val="clear" w:color="auto" w:fill="FFFFFF"/>
        <w:autoSpaceDE w:val="0"/>
        <w:spacing w:line="560" w:lineRule="exac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邮</w:t>
      </w:r>
      <w:r>
        <w:rPr>
          <w:rFonts w:ascii="仿宋" w:eastAsia="仿宋" w:hAnsi="仿宋" w:cs="Times New Roman"/>
          <w:color w:val="000000"/>
          <w:kern w:val="0"/>
          <w:sz w:val="32"/>
          <w:szCs w:val="32"/>
        </w:rPr>
        <w:t>  </w:t>
      </w:r>
      <w:r>
        <w:rPr>
          <w:rFonts w:ascii="仿宋" w:eastAsia="仿宋" w:hAnsi="仿宋" w:cs="仿宋" w:hint="eastAsia"/>
          <w:color w:val="000000"/>
          <w:kern w:val="0"/>
          <w:sz w:val="32"/>
          <w:szCs w:val="32"/>
        </w:rPr>
        <w:t>箱：</w:t>
      </w:r>
      <w:r>
        <w:rPr>
          <w:rFonts w:ascii="仿宋" w:eastAsia="仿宋" w:hAnsi="仿宋" w:cs="仿宋"/>
          <w:color w:val="000000"/>
          <w:kern w:val="0"/>
          <w:sz w:val="32"/>
          <w:szCs w:val="32"/>
        </w:rPr>
        <w:t>pxb@hebicpa.org.cn   </w:t>
      </w:r>
    </w:p>
    <w:p w:rsidR="00F514FB" w:rsidRDefault="00F514FB">
      <w:pPr>
        <w:widowControl/>
        <w:shd w:val="clear" w:color="auto" w:fill="FFFFFF"/>
        <w:autoSpaceDE w:val="0"/>
        <w:spacing w:line="560" w:lineRule="exact"/>
        <w:ind w:firstLine="640"/>
        <w:rPr>
          <w:rFonts w:ascii="仿宋" w:eastAsia="仿宋" w:hAnsi="仿宋" w:cs="Times New Roman"/>
          <w:color w:val="000000"/>
          <w:kern w:val="0"/>
          <w:sz w:val="32"/>
          <w:szCs w:val="32"/>
        </w:rPr>
      </w:pPr>
    </w:p>
    <w:p w:rsidR="00F30D72" w:rsidRDefault="005D18DD">
      <w:pPr>
        <w:widowControl/>
        <w:shd w:val="clear" w:color="auto" w:fill="FFFFFF"/>
        <w:autoSpaceDE w:val="0"/>
        <w:spacing w:line="560" w:lineRule="exact"/>
        <w:ind w:leftChars="304" w:left="1438" w:hangingChars="250" w:hanging="80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附件</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2020年河北省注册会计师继续教育培训计划表</w:t>
      </w:r>
    </w:p>
    <w:p w:rsidR="00F30D72" w:rsidRDefault="005D18DD">
      <w:pPr>
        <w:widowControl/>
        <w:shd w:val="clear" w:color="auto" w:fill="FFFFFF"/>
        <w:autoSpaceDE w:val="0"/>
        <w:spacing w:line="560" w:lineRule="exact"/>
        <w:ind w:leftChars="684" w:left="1436"/>
        <w:rPr>
          <w:rFonts w:ascii="仿宋" w:eastAsia="仿宋" w:hAnsi="仿宋" w:cs="Times New Roman"/>
          <w:color w:val="000000"/>
          <w:kern w:val="0"/>
          <w:sz w:val="32"/>
          <w:szCs w:val="32"/>
        </w:rPr>
      </w:pP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中国注册会计师协</w:t>
      </w:r>
      <w:bookmarkStart w:id="0" w:name="_GoBack"/>
      <w:bookmarkEnd w:id="0"/>
      <w:r>
        <w:rPr>
          <w:rFonts w:ascii="仿宋" w:eastAsia="仿宋" w:hAnsi="仿宋" w:cs="仿宋" w:hint="eastAsia"/>
          <w:color w:val="000000"/>
          <w:kern w:val="0"/>
          <w:sz w:val="32"/>
          <w:szCs w:val="32"/>
        </w:rPr>
        <w:t>会2020</w:t>
      </w:r>
      <w:r w:rsidR="00C45FE9">
        <w:rPr>
          <w:rFonts w:ascii="仿宋" w:eastAsia="仿宋" w:hAnsi="仿宋" w:cs="仿宋" w:hint="eastAsia"/>
          <w:color w:val="000000"/>
          <w:kern w:val="0"/>
          <w:sz w:val="32"/>
          <w:szCs w:val="32"/>
        </w:rPr>
        <w:t>年注册会计师培训课程</w:t>
      </w:r>
      <w:r>
        <w:rPr>
          <w:rFonts w:ascii="仿宋" w:eastAsia="仿宋" w:hAnsi="仿宋" w:cs="仿宋" w:hint="eastAsia"/>
          <w:color w:val="000000"/>
          <w:kern w:val="0"/>
          <w:sz w:val="32"/>
          <w:szCs w:val="32"/>
        </w:rPr>
        <w:t>表</w:t>
      </w:r>
    </w:p>
    <w:p w:rsidR="00F30D72" w:rsidRDefault="005D18DD">
      <w:pPr>
        <w:widowControl/>
        <w:shd w:val="clear" w:color="auto" w:fill="FFFFFF"/>
        <w:autoSpaceDE w:val="0"/>
        <w:spacing w:line="560" w:lineRule="exact"/>
        <w:ind w:firstLineChars="450" w:firstLine="1440"/>
        <w:rPr>
          <w:rFonts w:ascii="仿宋" w:eastAsia="仿宋" w:hAnsi="仿宋" w:cs="Times New Roman"/>
          <w:color w:val="000000"/>
          <w:kern w:val="0"/>
          <w:sz w:val="32"/>
          <w:szCs w:val="32"/>
        </w:rPr>
      </w:pP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2020年河北省会计师事务所自主培训申请表</w:t>
      </w:r>
    </w:p>
    <w:p w:rsidR="00F30D72" w:rsidRDefault="005D18DD">
      <w:pPr>
        <w:widowControl/>
        <w:shd w:val="clear" w:color="auto" w:fill="FFFFFF"/>
        <w:autoSpaceDE w:val="0"/>
        <w:spacing w:line="560" w:lineRule="exact"/>
        <w:ind w:firstLineChars="450" w:firstLine="1440"/>
        <w:rPr>
          <w:rFonts w:ascii="仿宋" w:eastAsia="仿宋" w:hAnsi="仿宋" w:cs="Times New Roman"/>
          <w:color w:val="000000"/>
          <w:kern w:val="0"/>
          <w:sz w:val="32"/>
          <w:szCs w:val="32"/>
        </w:rPr>
      </w:pPr>
      <w:r>
        <w:rPr>
          <w:rFonts w:ascii="仿宋" w:eastAsia="仿宋" w:hAnsi="仿宋" w:cs="仿宋"/>
          <w:color w:val="000000"/>
          <w:kern w:val="0"/>
          <w:sz w:val="32"/>
          <w:szCs w:val="32"/>
        </w:rPr>
        <w:lastRenderedPageBreak/>
        <w:t>4.</w:t>
      </w:r>
      <w:r>
        <w:rPr>
          <w:rFonts w:ascii="仿宋" w:eastAsia="仿宋" w:hAnsi="仿宋" w:cs="仿宋" w:hint="eastAsia"/>
          <w:color w:val="000000"/>
          <w:kern w:val="0"/>
          <w:sz w:val="32"/>
          <w:szCs w:val="32"/>
        </w:rPr>
        <w:t>2020年河北省注册会计师豁免培训申请表</w:t>
      </w:r>
    </w:p>
    <w:p w:rsidR="00F30D72" w:rsidRDefault="005D18DD">
      <w:pPr>
        <w:widowControl/>
        <w:shd w:val="clear" w:color="auto" w:fill="FFFFFF"/>
        <w:autoSpaceDE w:val="0"/>
        <w:spacing w:line="560" w:lineRule="exact"/>
        <w:ind w:leftChars="684" w:left="1436"/>
        <w:rPr>
          <w:rFonts w:ascii="仿宋" w:eastAsia="仿宋" w:hAnsi="仿宋" w:cs="仿宋"/>
          <w:color w:val="000000"/>
          <w:kern w:val="0"/>
          <w:sz w:val="32"/>
          <w:szCs w:val="32"/>
        </w:rPr>
      </w:pP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河北省60周岁以上注册会计师网络培训学习流程</w:t>
      </w:r>
    </w:p>
    <w:p w:rsidR="00F30D72" w:rsidRDefault="005D18DD">
      <w:pPr>
        <w:widowControl/>
        <w:shd w:val="clear" w:color="auto" w:fill="FFFFFF"/>
        <w:autoSpaceDE w:val="0"/>
        <w:spacing w:line="560" w:lineRule="exact"/>
        <w:ind w:leftChars="684" w:left="1436"/>
        <w:rPr>
          <w:rFonts w:ascii="仿宋" w:eastAsia="仿宋" w:hAnsi="仿宋" w:cs="Times New Roman"/>
          <w:color w:val="000000"/>
          <w:kern w:val="0"/>
          <w:sz w:val="32"/>
          <w:szCs w:val="32"/>
        </w:rPr>
      </w:pP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京津冀注册会计师继续教育（补学时）网络培训学习流程</w:t>
      </w:r>
    </w:p>
    <w:p w:rsidR="00F30D72" w:rsidRDefault="005D18DD">
      <w:pPr>
        <w:widowControl/>
        <w:shd w:val="clear" w:color="auto" w:fill="FFFFFF"/>
        <w:autoSpaceDE w:val="0"/>
        <w:spacing w:line="560" w:lineRule="exact"/>
        <w:ind w:firstLineChars="450" w:firstLine="1440"/>
        <w:rPr>
          <w:rFonts w:ascii="仿宋" w:eastAsia="仿宋" w:hAnsi="仿宋" w:cs="Times New Roman"/>
          <w:color w:val="000000"/>
          <w:kern w:val="0"/>
          <w:sz w:val="32"/>
          <w:szCs w:val="32"/>
        </w:rPr>
      </w:pPr>
      <w:r>
        <w:rPr>
          <w:rFonts w:ascii="仿宋" w:eastAsia="仿宋" w:hAnsi="仿宋" w:cs="仿宋" w:hint="eastAsia"/>
          <w:color w:val="000000"/>
          <w:kern w:val="0"/>
          <w:sz w:val="32"/>
          <w:szCs w:val="32"/>
        </w:rPr>
        <w:t>7.</w:t>
      </w:r>
      <w:r w:rsidR="00A04865">
        <w:rPr>
          <w:rFonts w:ascii="仿宋" w:eastAsia="仿宋" w:hAnsi="仿宋" w:cs="仿宋" w:hint="eastAsia"/>
          <w:color w:val="000000"/>
          <w:kern w:val="0"/>
          <w:sz w:val="32"/>
          <w:szCs w:val="32"/>
        </w:rPr>
        <w:t>京津冀</w:t>
      </w:r>
      <w:r>
        <w:rPr>
          <w:rFonts w:ascii="仿宋" w:eastAsia="仿宋" w:hAnsi="仿宋" w:cs="仿宋" w:hint="eastAsia"/>
          <w:color w:val="000000"/>
          <w:kern w:val="0"/>
          <w:sz w:val="32"/>
          <w:szCs w:val="32"/>
        </w:rPr>
        <w:t>非执业会员继续教育学习流程</w:t>
      </w:r>
    </w:p>
    <w:p w:rsidR="00F30D72" w:rsidRDefault="00F30D72">
      <w:pPr>
        <w:spacing w:line="560" w:lineRule="exact"/>
        <w:rPr>
          <w:rFonts w:ascii="仿宋" w:eastAsia="仿宋" w:hAnsi="仿宋" w:cs="Times New Roman"/>
          <w:sz w:val="32"/>
          <w:szCs w:val="32"/>
        </w:rPr>
      </w:pPr>
    </w:p>
    <w:p w:rsidR="00F30D72" w:rsidRDefault="00F30D72">
      <w:pPr>
        <w:spacing w:line="490" w:lineRule="exact"/>
        <w:ind w:firstLineChars="1550" w:firstLine="4960"/>
        <w:rPr>
          <w:rFonts w:ascii="仿宋" w:eastAsia="仿宋" w:hAnsi="仿宋" w:cs="仿宋"/>
          <w:sz w:val="32"/>
          <w:szCs w:val="32"/>
        </w:rPr>
      </w:pPr>
    </w:p>
    <w:p w:rsidR="00F30D72" w:rsidRDefault="005D18DD">
      <w:pPr>
        <w:spacing w:line="490" w:lineRule="exact"/>
        <w:ind w:firstLineChars="1550" w:firstLine="4960"/>
        <w:rPr>
          <w:rFonts w:ascii="仿宋" w:eastAsia="仿宋" w:hAnsi="仿宋" w:cs="Times New Roman"/>
          <w:sz w:val="32"/>
          <w:szCs w:val="32"/>
        </w:rPr>
      </w:pPr>
      <w:r>
        <w:rPr>
          <w:rFonts w:ascii="仿宋" w:eastAsia="仿宋" w:hAnsi="仿宋" w:cs="仿宋" w:hint="eastAsia"/>
          <w:sz w:val="32"/>
          <w:szCs w:val="32"/>
        </w:rPr>
        <w:t>河北省注册会计师协会</w:t>
      </w:r>
    </w:p>
    <w:p w:rsidR="00F30D72" w:rsidRDefault="005D18DD">
      <w:pPr>
        <w:spacing w:line="490" w:lineRule="exact"/>
        <w:ind w:firstLineChars="1700" w:firstLine="5440"/>
        <w:rPr>
          <w:rFonts w:ascii="仿宋" w:eastAsia="仿宋" w:hAnsi="仿宋" w:cs="Times New Roman"/>
          <w:sz w:val="32"/>
          <w:szCs w:val="32"/>
        </w:rPr>
      </w:pPr>
      <w:r>
        <w:rPr>
          <w:rFonts w:ascii="仿宋" w:eastAsia="仿宋" w:hAnsi="仿宋" w:cs="仿宋" w:hint="eastAsia"/>
          <w:sz w:val="32"/>
          <w:szCs w:val="32"/>
        </w:rPr>
        <w:t>2020年5月</w:t>
      </w:r>
      <w:r w:rsidR="00492286">
        <w:rPr>
          <w:rFonts w:ascii="仿宋" w:eastAsia="仿宋" w:hAnsi="仿宋" w:cs="仿宋" w:hint="eastAsia"/>
          <w:sz w:val="32"/>
          <w:szCs w:val="32"/>
        </w:rPr>
        <w:t>25</w:t>
      </w:r>
      <w:r>
        <w:rPr>
          <w:rFonts w:ascii="仿宋" w:eastAsia="仿宋" w:hAnsi="仿宋" w:cs="仿宋" w:hint="eastAsia"/>
          <w:sz w:val="32"/>
          <w:szCs w:val="32"/>
        </w:rPr>
        <w:t>日</w:t>
      </w: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F30D72" w:rsidRDefault="00F30D72">
      <w:pPr>
        <w:spacing w:line="520" w:lineRule="exact"/>
        <w:rPr>
          <w:rFonts w:ascii="黑体" w:eastAsia="黑体" w:hAnsi="黑体" w:cs="黑体"/>
          <w:sz w:val="32"/>
          <w:szCs w:val="32"/>
          <w:u w:val="single"/>
        </w:rPr>
      </w:pPr>
    </w:p>
    <w:p w:rsidR="00492286" w:rsidRDefault="00492286">
      <w:pPr>
        <w:spacing w:line="520" w:lineRule="exact"/>
        <w:rPr>
          <w:rFonts w:ascii="黑体" w:eastAsia="黑体" w:hAnsi="黑体" w:cs="黑体"/>
          <w:sz w:val="32"/>
          <w:szCs w:val="32"/>
          <w:u w:val="single"/>
        </w:rPr>
      </w:pPr>
    </w:p>
    <w:p w:rsidR="00F30D72" w:rsidRDefault="005D18DD">
      <w:pPr>
        <w:spacing w:line="520" w:lineRule="exact"/>
        <w:rPr>
          <w:rFonts w:ascii="黑体" w:eastAsia="黑体" w:hAnsi="黑体" w:cs="黑体"/>
          <w:sz w:val="32"/>
          <w:szCs w:val="32"/>
          <w:u w:val="single"/>
        </w:rPr>
      </w:pPr>
      <w:r>
        <w:rPr>
          <w:rFonts w:ascii="黑体" w:eastAsia="黑体" w:hAnsi="黑体" w:cs="黑体" w:hint="eastAsia"/>
          <w:sz w:val="32"/>
          <w:szCs w:val="32"/>
          <w:u w:val="single"/>
        </w:rPr>
        <w:t>信息公开选项：主动公开</w:t>
      </w:r>
      <w:r>
        <w:rPr>
          <w:rFonts w:ascii="黑体" w:eastAsia="黑体" w:hAnsi="黑体" w:cs="黑体"/>
          <w:sz w:val="32"/>
          <w:szCs w:val="32"/>
          <w:u w:val="single"/>
        </w:rPr>
        <w:t xml:space="preserve">                                </w:t>
      </w:r>
    </w:p>
    <w:p w:rsidR="00F30D72" w:rsidRDefault="005D18DD">
      <w:pPr>
        <w:spacing w:line="520" w:lineRule="exact"/>
        <w:rPr>
          <w:rFonts w:ascii="仿宋" w:eastAsia="仿宋" w:hAnsi="仿宋" w:cs="仿宋"/>
          <w:sz w:val="32"/>
          <w:szCs w:val="32"/>
          <w:u w:val="single"/>
        </w:rPr>
      </w:pPr>
      <w:r>
        <w:rPr>
          <w:rFonts w:ascii="??_GB2312" w:eastAsia="Times New Roman" w:cs="??_GB2312"/>
          <w:sz w:val="32"/>
          <w:szCs w:val="32"/>
          <w:u w:val="single"/>
        </w:rPr>
        <w:t xml:space="preserve">  </w:t>
      </w:r>
      <w:r>
        <w:rPr>
          <w:rFonts w:ascii="仿宋" w:eastAsia="仿宋" w:hAnsi="仿宋" w:cs="仿宋" w:hint="eastAsia"/>
          <w:sz w:val="32"/>
          <w:szCs w:val="32"/>
          <w:u w:val="single"/>
        </w:rPr>
        <w:t>抄送：中注协，厅有关处室。</w:t>
      </w:r>
      <w:r>
        <w:rPr>
          <w:rFonts w:ascii="仿宋" w:eastAsia="仿宋" w:hAnsi="仿宋" w:cs="仿宋"/>
          <w:sz w:val="32"/>
          <w:szCs w:val="32"/>
          <w:u w:val="single"/>
        </w:rPr>
        <w:t xml:space="preserve">                                         </w:t>
      </w:r>
    </w:p>
    <w:p w:rsidR="00F30D72" w:rsidRPr="00492286" w:rsidRDefault="005D18DD">
      <w:pPr>
        <w:rPr>
          <w:rFonts w:ascii="仿宋" w:eastAsia="仿宋" w:hAnsi="仿宋" w:cs="Times New Roman"/>
          <w:sz w:val="32"/>
          <w:szCs w:val="32"/>
        </w:rPr>
      </w:pPr>
      <w:r>
        <w:rPr>
          <w:rFonts w:ascii="??_GB2312" w:eastAsia="Times New Roman" w:cs="??_GB2312"/>
          <w:sz w:val="32"/>
          <w:szCs w:val="32"/>
          <w:u w:val="single"/>
        </w:rPr>
        <w:t xml:space="preserve">  </w:t>
      </w:r>
      <w:r>
        <w:rPr>
          <w:rFonts w:ascii="仿宋" w:eastAsia="仿宋" w:hAnsi="仿宋" w:cs="仿宋" w:hint="eastAsia"/>
          <w:sz w:val="32"/>
          <w:szCs w:val="32"/>
          <w:u w:val="single"/>
        </w:rPr>
        <w:t>河北省注册会计师协会</w:t>
      </w:r>
      <w:r>
        <w:rPr>
          <w:rFonts w:ascii="仿宋" w:eastAsia="仿宋" w:hAnsi="仿宋" w:cs="仿宋"/>
          <w:sz w:val="32"/>
          <w:szCs w:val="32"/>
          <w:u w:val="single"/>
        </w:rPr>
        <w:t xml:space="preserve">      </w:t>
      </w:r>
      <w:r w:rsidR="00492286">
        <w:rPr>
          <w:rFonts w:ascii="仿宋" w:eastAsia="仿宋" w:hAnsi="仿宋" w:cs="仿宋" w:hint="eastAsia"/>
          <w:sz w:val="32"/>
          <w:szCs w:val="32"/>
          <w:u w:val="single"/>
        </w:rPr>
        <w:t xml:space="preserve">  </w:t>
      </w:r>
      <w:r>
        <w:rPr>
          <w:rFonts w:ascii="仿宋" w:eastAsia="仿宋" w:hAnsi="仿宋" w:cs="仿宋"/>
          <w:sz w:val="32"/>
          <w:szCs w:val="32"/>
          <w:u w:val="single"/>
        </w:rPr>
        <w:t xml:space="preserve"> </w:t>
      </w:r>
      <w:r>
        <w:rPr>
          <w:rFonts w:ascii="仿宋" w:eastAsia="仿宋" w:hAnsi="仿宋" w:cs="仿宋" w:hint="eastAsia"/>
          <w:sz w:val="32"/>
          <w:szCs w:val="32"/>
          <w:u w:val="single"/>
        </w:rPr>
        <w:t>2020年5月</w:t>
      </w:r>
      <w:r w:rsidR="00492286">
        <w:rPr>
          <w:rFonts w:ascii="仿宋" w:eastAsia="仿宋" w:hAnsi="仿宋" w:cs="仿宋" w:hint="eastAsia"/>
          <w:sz w:val="32"/>
          <w:szCs w:val="32"/>
          <w:u w:val="single"/>
        </w:rPr>
        <w:t>25</w:t>
      </w:r>
      <w:r>
        <w:rPr>
          <w:rFonts w:ascii="仿宋" w:eastAsia="仿宋" w:hAnsi="仿宋" w:cs="仿宋" w:hint="eastAsia"/>
          <w:sz w:val="32"/>
          <w:szCs w:val="32"/>
          <w:u w:val="single"/>
        </w:rPr>
        <w:t>日印发</w:t>
      </w:r>
      <w:r>
        <w:rPr>
          <w:rFonts w:ascii="仿宋" w:eastAsia="仿宋" w:hAnsi="仿宋" w:cs="仿宋"/>
          <w:sz w:val="32"/>
          <w:szCs w:val="32"/>
          <w:u w:val="single"/>
        </w:rPr>
        <w:t xml:space="preserve">  </w:t>
      </w:r>
      <w:r>
        <w:rPr>
          <w:rFonts w:ascii="仿宋" w:eastAsia="仿宋" w:hAnsi="仿宋" w:cs="Times New Roman" w:hint="eastAsia"/>
          <w:sz w:val="32"/>
          <w:szCs w:val="32"/>
          <w:u w:val="single"/>
        </w:rPr>
        <w:t xml:space="preserve"> </w:t>
      </w:r>
    </w:p>
    <w:sectPr w:rsidR="00F30D72" w:rsidRPr="00492286" w:rsidSect="00F30D7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5CB" w:rsidRDefault="00AF75CB" w:rsidP="00F30D72">
      <w:r>
        <w:separator/>
      </w:r>
    </w:p>
  </w:endnote>
  <w:endnote w:type="continuationSeparator" w:id="1">
    <w:p w:rsidR="00AF75CB" w:rsidRDefault="00AF75CB" w:rsidP="00F30D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_5b8b_4f53">
    <w:altName w:val="Times New Roman"/>
    <w:charset w:val="00"/>
    <w:family w:val="roman"/>
    <w:pitch w:val="default"/>
    <w:sig w:usb0="00000000" w:usb1="00000000" w:usb2="00000000" w:usb3="00000000" w:csb0="00000000" w:csb1="00000000"/>
  </w:font>
  <w:font w:name="_9ed1_4f53">
    <w:altName w:val="Times New Roman"/>
    <w:charset w:val="00"/>
    <w:family w:val="roman"/>
    <w:pitch w:val="default"/>
    <w:sig w:usb0="00000000" w:usb1="00000000" w:usb2="00000000" w:usb3="00000000" w:csb0="00000000" w:csb1="00000000"/>
  </w:font>
  <w:font w:name="??_GB2312">
    <w:altName w:val="Times New Roman"/>
    <w:charset w:val="00"/>
    <w:family w:val="auto"/>
    <w:pitch w:val="default"/>
    <w:sig w:usb0="00000000"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72" w:rsidRDefault="005D5B3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F30D72" w:rsidRDefault="005D5B3E">
                <w:pPr>
                  <w:snapToGrid w:val="0"/>
                  <w:rPr>
                    <w:sz w:val="18"/>
                  </w:rPr>
                </w:pPr>
                <w:r>
                  <w:rPr>
                    <w:rFonts w:hint="eastAsia"/>
                    <w:sz w:val="18"/>
                  </w:rPr>
                  <w:fldChar w:fldCharType="begin"/>
                </w:r>
                <w:r w:rsidR="005D18DD">
                  <w:rPr>
                    <w:rFonts w:hint="eastAsia"/>
                    <w:sz w:val="18"/>
                  </w:rPr>
                  <w:instrText xml:space="preserve"> PAGE  \* MERGEFORMAT </w:instrText>
                </w:r>
                <w:r>
                  <w:rPr>
                    <w:rFonts w:hint="eastAsia"/>
                    <w:sz w:val="18"/>
                  </w:rPr>
                  <w:fldChar w:fldCharType="separate"/>
                </w:r>
                <w:r w:rsidR="00AE1A96">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5CB" w:rsidRDefault="00AF75CB" w:rsidP="00F30D72">
      <w:r>
        <w:separator/>
      </w:r>
    </w:p>
  </w:footnote>
  <w:footnote w:type="continuationSeparator" w:id="1">
    <w:p w:rsidR="00AF75CB" w:rsidRDefault="00AF75CB" w:rsidP="00F30D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02256"/>
    <w:multiLevelType w:val="singleLevel"/>
    <w:tmpl w:val="5E902256"/>
    <w:lvl w:ilvl="0">
      <w:start w:val="3"/>
      <w:numFmt w:val="chineseCounting"/>
      <w:suff w:val="nothing"/>
      <w:lvlText w:val="（%1）"/>
      <w:lvlJc w:val="left"/>
    </w:lvl>
  </w:abstractNum>
  <w:abstractNum w:abstractNumId="1">
    <w:nsid w:val="5ECB676E"/>
    <w:multiLevelType w:val="singleLevel"/>
    <w:tmpl w:val="5ECB676E"/>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331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C932B99"/>
    <w:rsid w:val="0011319A"/>
    <w:rsid w:val="001C2BA7"/>
    <w:rsid w:val="002123AF"/>
    <w:rsid w:val="0021619E"/>
    <w:rsid w:val="00287486"/>
    <w:rsid w:val="00314F0A"/>
    <w:rsid w:val="004868A6"/>
    <w:rsid w:val="00492286"/>
    <w:rsid w:val="004B1F59"/>
    <w:rsid w:val="004B2E24"/>
    <w:rsid w:val="004F311F"/>
    <w:rsid w:val="00552727"/>
    <w:rsid w:val="00595228"/>
    <w:rsid w:val="005D18DD"/>
    <w:rsid w:val="005D5B3E"/>
    <w:rsid w:val="005F3E54"/>
    <w:rsid w:val="00705858"/>
    <w:rsid w:val="00755DB2"/>
    <w:rsid w:val="008F5549"/>
    <w:rsid w:val="009154AB"/>
    <w:rsid w:val="0099587E"/>
    <w:rsid w:val="00A04865"/>
    <w:rsid w:val="00A67357"/>
    <w:rsid w:val="00AA4A4B"/>
    <w:rsid w:val="00AE1A96"/>
    <w:rsid w:val="00AF75CB"/>
    <w:rsid w:val="00BD53B3"/>
    <w:rsid w:val="00C45FE9"/>
    <w:rsid w:val="00CF0847"/>
    <w:rsid w:val="00D8323A"/>
    <w:rsid w:val="00E9128F"/>
    <w:rsid w:val="00F30D72"/>
    <w:rsid w:val="00F514FB"/>
    <w:rsid w:val="0487219A"/>
    <w:rsid w:val="0B293155"/>
    <w:rsid w:val="0BC20A73"/>
    <w:rsid w:val="0C495D1B"/>
    <w:rsid w:val="0C590F24"/>
    <w:rsid w:val="0D430165"/>
    <w:rsid w:val="0E9C19A4"/>
    <w:rsid w:val="0FD46CF8"/>
    <w:rsid w:val="108565A4"/>
    <w:rsid w:val="10EA02B5"/>
    <w:rsid w:val="11EF1436"/>
    <w:rsid w:val="156161D2"/>
    <w:rsid w:val="160A40AF"/>
    <w:rsid w:val="1E697216"/>
    <w:rsid w:val="20C258CF"/>
    <w:rsid w:val="22D04DFF"/>
    <w:rsid w:val="23D65338"/>
    <w:rsid w:val="245F34B7"/>
    <w:rsid w:val="26EF74D8"/>
    <w:rsid w:val="2B3B2603"/>
    <w:rsid w:val="2B446EE1"/>
    <w:rsid w:val="2B832698"/>
    <w:rsid w:val="2BBF1282"/>
    <w:rsid w:val="2CB3346B"/>
    <w:rsid w:val="2D275897"/>
    <w:rsid w:val="2DF92690"/>
    <w:rsid w:val="2E0157D0"/>
    <w:rsid w:val="2E385ADF"/>
    <w:rsid w:val="2E704502"/>
    <w:rsid w:val="301E7FE8"/>
    <w:rsid w:val="308A3E69"/>
    <w:rsid w:val="35DB5BC9"/>
    <w:rsid w:val="36E7196C"/>
    <w:rsid w:val="37C160AC"/>
    <w:rsid w:val="39751292"/>
    <w:rsid w:val="3BA37F7B"/>
    <w:rsid w:val="3D380F3B"/>
    <w:rsid w:val="44E8375E"/>
    <w:rsid w:val="45FB0EE7"/>
    <w:rsid w:val="46F02B3D"/>
    <w:rsid w:val="48C54ACC"/>
    <w:rsid w:val="48FB28D7"/>
    <w:rsid w:val="49B0486D"/>
    <w:rsid w:val="4A9C3699"/>
    <w:rsid w:val="4CC75C9B"/>
    <w:rsid w:val="4D3D2C0C"/>
    <w:rsid w:val="4D4B30F0"/>
    <w:rsid w:val="4F9E7438"/>
    <w:rsid w:val="506B7305"/>
    <w:rsid w:val="50DA6C44"/>
    <w:rsid w:val="53F01EDA"/>
    <w:rsid w:val="54DB2780"/>
    <w:rsid w:val="560B0F0A"/>
    <w:rsid w:val="570030A1"/>
    <w:rsid w:val="59A278BA"/>
    <w:rsid w:val="5A0F3A37"/>
    <w:rsid w:val="64F06B99"/>
    <w:rsid w:val="67B231D4"/>
    <w:rsid w:val="683D6A86"/>
    <w:rsid w:val="68A07D4A"/>
    <w:rsid w:val="68BF4283"/>
    <w:rsid w:val="691C5E53"/>
    <w:rsid w:val="69B247D8"/>
    <w:rsid w:val="69B57B7E"/>
    <w:rsid w:val="6A607B55"/>
    <w:rsid w:val="6BE93D43"/>
    <w:rsid w:val="6C317406"/>
    <w:rsid w:val="6ECF6E4A"/>
    <w:rsid w:val="6F7042D7"/>
    <w:rsid w:val="71B202BC"/>
    <w:rsid w:val="71FC6570"/>
    <w:rsid w:val="75E57A4D"/>
    <w:rsid w:val="7B003DFF"/>
    <w:rsid w:val="7C932B99"/>
    <w:rsid w:val="7CFF0F58"/>
    <w:rsid w:val="7E330A4D"/>
    <w:rsid w:val="7FE331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0D7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30D72"/>
    <w:pPr>
      <w:tabs>
        <w:tab w:val="center" w:pos="4153"/>
        <w:tab w:val="right" w:pos="8306"/>
      </w:tabs>
      <w:snapToGrid w:val="0"/>
      <w:jc w:val="left"/>
    </w:pPr>
    <w:rPr>
      <w:sz w:val="18"/>
    </w:rPr>
  </w:style>
  <w:style w:type="paragraph" w:styleId="a4">
    <w:name w:val="header"/>
    <w:basedOn w:val="a"/>
    <w:qFormat/>
    <w:rsid w:val="00F30D7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qFormat/>
    <w:rsid w:val="00F30D72"/>
    <w:pPr>
      <w:spacing w:beforeAutospacing="1" w:afterAutospacing="1"/>
      <w:jc w:val="left"/>
    </w:pPr>
    <w:rPr>
      <w:rFonts w:cs="Times New Roman"/>
      <w:kern w:val="0"/>
      <w:sz w:val="24"/>
    </w:rPr>
  </w:style>
  <w:style w:type="character" w:styleId="a6">
    <w:name w:val="Strong"/>
    <w:basedOn w:val="a0"/>
    <w:uiPriority w:val="22"/>
    <w:qFormat/>
    <w:rsid w:val="008F5549"/>
    <w:rPr>
      <w:b/>
      <w:bCs/>
    </w:rPr>
  </w:style>
  <w:style w:type="paragraph" w:styleId="a7">
    <w:name w:val="List Paragraph"/>
    <w:basedOn w:val="a"/>
    <w:uiPriority w:val="99"/>
    <w:unhideWhenUsed/>
    <w:rsid w:val="00A6735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307</Words>
  <Characters>1750</Characters>
  <Application>Microsoft Office Word</Application>
  <DocSecurity>0</DocSecurity>
  <Lines>14</Lines>
  <Paragraphs>4</Paragraphs>
  <ScaleCrop>false</ScaleCrop>
  <Company>Microsoft</Company>
  <LinksUpToDate>false</LinksUpToDate>
  <CharactersWithSpaces>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cp:lastModifiedBy>
  <cp:revision>22</cp:revision>
  <cp:lastPrinted>2020-04-10T01:09:00Z</cp:lastPrinted>
  <dcterms:created xsi:type="dcterms:W3CDTF">2020-01-10T03:27:00Z</dcterms:created>
  <dcterms:modified xsi:type="dcterms:W3CDTF">2020-05-27T01:15:00Z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